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60" w:rsidRDefault="00C03660" w:rsidP="00C036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62B2" w:rsidRPr="00E81891" w:rsidRDefault="00C03660" w:rsidP="00C0366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1891">
        <w:rPr>
          <w:rFonts w:ascii="Times New Roman" w:hAnsi="Times New Roman" w:cs="Times New Roman"/>
          <w:sz w:val="28"/>
          <w:szCs w:val="28"/>
        </w:rPr>
        <w:t>Уведомление о проведении проверочных мероприятий</w:t>
      </w:r>
    </w:p>
    <w:p w:rsidR="00C03660" w:rsidRPr="00E81891" w:rsidRDefault="00C03660" w:rsidP="00C03660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891">
        <w:rPr>
          <w:rFonts w:ascii="Times New Roman" w:hAnsi="Times New Roman" w:cs="Times New Roman"/>
          <w:sz w:val="28"/>
          <w:szCs w:val="28"/>
        </w:rPr>
        <w:t>контрольно-надзорными органами</w:t>
      </w:r>
    </w:p>
    <w:p w:rsidR="003454ED" w:rsidRPr="00C03660" w:rsidRDefault="003454ED" w:rsidP="00C0366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0"/>
        <w:gridCol w:w="1326"/>
        <w:gridCol w:w="1918"/>
        <w:gridCol w:w="1590"/>
        <w:gridCol w:w="1351"/>
        <w:gridCol w:w="1601"/>
        <w:gridCol w:w="1343"/>
      </w:tblGrid>
      <w:tr w:rsidR="00C03660" w:rsidRPr="00C03660" w:rsidTr="0078484C">
        <w:tc>
          <w:tcPr>
            <w:tcW w:w="1367" w:type="dxa"/>
            <w:vAlign w:val="center"/>
          </w:tcPr>
          <w:p w:rsidR="00C03660" w:rsidRPr="00060C3D" w:rsidRDefault="00C03660" w:rsidP="0078484C">
            <w:pPr>
              <w:jc w:val="center"/>
              <w:rPr>
                <w:rFonts w:ascii="Times New Roman" w:hAnsi="Times New Roman" w:cs="Times New Roman"/>
              </w:rPr>
            </w:pPr>
            <w:r w:rsidRPr="00060C3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60C3D">
              <w:rPr>
                <w:rFonts w:ascii="Times New Roman" w:hAnsi="Times New Roman" w:cs="Times New Roman"/>
              </w:rPr>
              <w:t>п</w:t>
            </w:r>
            <w:proofErr w:type="gramEnd"/>
            <w:r w:rsidRPr="00060C3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67" w:type="dxa"/>
            <w:vAlign w:val="center"/>
          </w:tcPr>
          <w:p w:rsidR="00C03660" w:rsidRPr="00060C3D" w:rsidRDefault="00C03660" w:rsidP="0078484C">
            <w:pPr>
              <w:jc w:val="center"/>
              <w:rPr>
                <w:rFonts w:ascii="Times New Roman" w:hAnsi="Times New Roman" w:cs="Times New Roman"/>
              </w:rPr>
            </w:pPr>
            <w:r w:rsidRPr="00060C3D">
              <w:rPr>
                <w:rFonts w:ascii="Times New Roman" w:hAnsi="Times New Roman" w:cs="Times New Roman"/>
              </w:rPr>
              <w:t>Дата (период) проверки</w:t>
            </w:r>
          </w:p>
        </w:tc>
        <w:tc>
          <w:tcPr>
            <w:tcW w:w="1367" w:type="dxa"/>
            <w:vAlign w:val="center"/>
          </w:tcPr>
          <w:p w:rsidR="00C03660" w:rsidRPr="00060C3D" w:rsidRDefault="00C03660" w:rsidP="0078484C">
            <w:pPr>
              <w:jc w:val="center"/>
              <w:rPr>
                <w:rFonts w:ascii="Times New Roman" w:hAnsi="Times New Roman" w:cs="Times New Roman"/>
              </w:rPr>
            </w:pPr>
            <w:r w:rsidRPr="00060C3D">
              <w:rPr>
                <w:rFonts w:ascii="Times New Roman" w:hAnsi="Times New Roman" w:cs="Times New Roman"/>
              </w:rPr>
              <w:t>Наименование территориального органа</w:t>
            </w:r>
          </w:p>
        </w:tc>
        <w:tc>
          <w:tcPr>
            <w:tcW w:w="1367" w:type="dxa"/>
            <w:vAlign w:val="center"/>
          </w:tcPr>
          <w:p w:rsidR="00C03660" w:rsidRPr="00060C3D" w:rsidRDefault="00C03660" w:rsidP="0078484C">
            <w:pPr>
              <w:jc w:val="center"/>
              <w:rPr>
                <w:rFonts w:ascii="Times New Roman" w:hAnsi="Times New Roman" w:cs="Times New Roman"/>
              </w:rPr>
            </w:pPr>
            <w:r w:rsidRPr="00060C3D">
              <w:rPr>
                <w:rFonts w:ascii="Times New Roman" w:hAnsi="Times New Roman" w:cs="Times New Roman"/>
              </w:rPr>
              <w:t>Наименование контрольно-надзорного органа</w:t>
            </w:r>
          </w:p>
        </w:tc>
        <w:tc>
          <w:tcPr>
            <w:tcW w:w="1367" w:type="dxa"/>
            <w:vAlign w:val="center"/>
          </w:tcPr>
          <w:p w:rsidR="00C03660" w:rsidRPr="00060C3D" w:rsidRDefault="00C03660" w:rsidP="0078484C">
            <w:pPr>
              <w:jc w:val="center"/>
              <w:rPr>
                <w:rFonts w:ascii="Times New Roman" w:hAnsi="Times New Roman" w:cs="Times New Roman"/>
              </w:rPr>
            </w:pPr>
            <w:r w:rsidRPr="00060C3D">
              <w:rPr>
                <w:rFonts w:ascii="Times New Roman" w:hAnsi="Times New Roman" w:cs="Times New Roman"/>
              </w:rPr>
              <w:t>Способ проведения проверки</w:t>
            </w:r>
          </w:p>
        </w:tc>
        <w:tc>
          <w:tcPr>
            <w:tcW w:w="1368" w:type="dxa"/>
            <w:vAlign w:val="center"/>
          </w:tcPr>
          <w:p w:rsidR="00C03660" w:rsidRPr="00060C3D" w:rsidRDefault="00C03660" w:rsidP="0078484C">
            <w:pPr>
              <w:jc w:val="center"/>
              <w:rPr>
                <w:rFonts w:ascii="Times New Roman" w:hAnsi="Times New Roman" w:cs="Times New Roman"/>
              </w:rPr>
            </w:pPr>
            <w:r w:rsidRPr="00060C3D">
              <w:rPr>
                <w:rFonts w:ascii="Times New Roman" w:hAnsi="Times New Roman" w:cs="Times New Roman"/>
              </w:rPr>
              <w:t>Цели и предмет проверки</w:t>
            </w:r>
          </w:p>
        </w:tc>
        <w:tc>
          <w:tcPr>
            <w:tcW w:w="1368" w:type="dxa"/>
            <w:vAlign w:val="center"/>
          </w:tcPr>
          <w:p w:rsidR="00C03660" w:rsidRPr="00060C3D" w:rsidRDefault="00C03660" w:rsidP="0078484C">
            <w:pPr>
              <w:jc w:val="center"/>
              <w:rPr>
                <w:rFonts w:ascii="Times New Roman" w:hAnsi="Times New Roman" w:cs="Times New Roman"/>
              </w:rPr>
            </w:pPr>
            <w:r w:rsidRPr="00060C3D">
              <w:rPr>
                <w:rFonts w:ascii="Times New Roman" w:hAnsi="Times New Roman" w:cs="Times New Roman"/>
              </w:rPr>
              <w:t>Краткие результаты проверки</w:t>
            </w:r>
          </w:p>
        </w:tc>
      </w:tr>
      <w:tr w:rsidR="00C03660" w:rsidTr="0078484C">
        <w:tc>
          <w:tcPr>
            <w:tcW w:w="1367" w:type="dxa"/>
            <w:vAlign w:val="center"/>
          </w:tcPr>
          <w:p w:rsidR="00C03660" w:rsidRPr="00060C3D" w:rsidRDefault="00C03660" w:rsidP="0078484C">
            <w:pPr>
              <w:jc w:val="center"/>
              <w:rPr>
                <w:rFonts w:ascii="Times New Roman" w:hAnsi="Times New Roman" w:cs="Times New Roman"/>
              </w:rPr>
            </w:pPr>
            <w:r w:rsidRPr="00060C3D">
              <w:rPr>
                <w:rFonts w:ascii="Times New Roman" w:hAnsi="Times New Roman" w:cs="Times New Roman"/>
              </w:rPr>
              <w:t>1</w:t>
            </w:r>
            <w:r w:rsidR="00060C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7" w:type="dxa"/>
            <w:vAlign w:val="center"/>
          </w:tcPr>
          <w:p w:rsidR="00C03660" w:rsidRPr="00060C3D" w:rsidRDefault="00C03660" w:rsidP="00C323D2">
            <w:pPr>
              <w:jc w:val="center"/>
              <w:rPr>
                <w:rFonts w:ascii="Times New Roman" w:hAnsi="Times New Roman" w:cs="Times New Roman"/>
              </w:rPr>
            </w:pPr>
            <w:r w:rsidRPr="00060C3D">
              <w:rPr>
                <w:rFonts w:ascii="Times New Roman" w:hAnsi="Times New Roman" w:cs="Times New Roman"/>
              </w:rPr>
              <w:t xml:space="preserve">с </w:t>
            </w:r>
            <w:r w:rsidR="00060C3D" w:rsidRPr="00060C3D">
              <w:rPr>
                <w:rFonts w:ascii="Times New Roman" w:hAnsi="Times New Roman" w:cs="Times New Roman"/>
              </w:rPr>
              <w:t>14</w:t>
            </w:r>
            <w:r w:rsidRPr="00060C3D">
              <w:rPr>
                <w:rFonts w:ascii="Times New Roman" w:hAnsi="Times New Roman" w:cs="Times New Roman"/>
              </w:rPr>
              <w:t>.</w:t>
            </w:r>
            <w:r w:rsidR="00060C3D" w:rsidRPr="00060C3D">
              <w:rPr>
                <w:rFonts w:ascii="Times New Roman" w:hAnsi="Times New Roman" w:cs="Times New Roman"/>
              </w:rPr>
              <w:t>1</w:t>
            </w:r>
            <w:r w:rsidR="00C323D2">
              <w:rPr>
                <w:rFonts w:ascii="Times New Roman" w:hAnsi="Times New Roman" w:cs="Times New Roman"/>
                <w:lang w:val="en-US"/>
              </w:rPr>
              <w:t>0</w:t>
            </w:r>
            <w:r w:rsidRPr="00060C3D">
              <w:rPr>
                <w:rFonts w:ascii="Times New Roman" w:hAnsi="Times New Roman" w:cs="Times New Roman"/>
              </w:rPr>
              <w:t>.201</w:t>
            </w:r>
            <w:r w:rsidR="00060C3D" w:rsidRPr="00060C3D">
              <w:rPr>
                <w:rFonts w:ascii="Times New Roman" w:hAnsi="Times New Roman" w:cs="Times New Roman"/>
              </w:rPr>
              <w:t>9</w:t>
            </w:r>
            <w:r w:rsidRPr="00060C3D">
              <w:rPr>
                <w:rFonts w:ascii="Times New Roman" w:hAnsi="Times New Roman" w:cs="Times New Roman"/>
              </w:rPr>
              <w:t xml:space="preserve"> по </w:t>
            </w:r>
            <w:r w:rsidR="00060C3D" w:rsidRPr="00060C3D">
              <w:rPr>
                <w:rFonts w:ascii="Times New Roman" w:hAnsi="Times New Roman" w:cs="Times New Roman"/>
              </w:rPr>
              <w:t>25</w:t>
            </w:r>
            <w:r w:rsidRPr="00060C3D">
              <w:rPr>
                <w:rFonts w:ascii="Times New Roman" w:hAnsi="Times New Roman" w:cs="Times New Roman"/>
              </w:rPr>
              <w:t>.1</w:t>
            </w:r>
            <w:r w:rsidR="00060C3D" w:rsidRPr="00060C3D">
              <w:rPr>
                <w:rFonts w:ascii="Times New Roman" w:hAnsi="Times New Roman" w:cs="Times New Roman"/>
              </w:rPr>
              <w:t>1</w:t>
            </w:r>
            <w:r w:rsidRPr="00060C3D">
              <w:rPr>
                <w:rFonts w:ascii="Times New Roman" w:hAnsi="Times New Roman" w:cs="Times New Roman"/>
              </w:rPr>
              <w:t>.201</w:t>
            </w:r>
            <w:r w:rsidR="00060C3D" w:rsidRPr="00060C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7" w:type="dxa"/>
            <w:vAlign w:val="center"/>
          </w:tcPr>
          <w:p w:rsidR="00C03660" w:rsidRPr="00060C3D" w:rsidRDefault="00C03660" w:rsidP="0078484C">
            <w:pPr>
              <w:jc w:val="center"/>
              <w:rPr>
                <w:rFonts w:ascii="Times New Roman" w:hAnsi="Times New Roman" w:cs="Times New Roman"/>
              </w:rPr>
            </w:pPr>
            <w:r w:rsidRPr="00060C3D">
              <w:rPr>
                <w:rFonts w:ascii="Times New Roman" w:hAnsi="Times New Roman" w:cs="Times New Roman"/>
              </w:rPr>
              <w:t>Управление Федеральной службы государственной статистики по Свердловской области и Курганской области</w:t>
            </w:r>
          </w:p>
        </w:tc>
        <w:tc>
          <w:tcPr>
            <w:tcW w:w="1367" w:type="dxa"/>
            <w:vAlign w:val="center"/>
          </w:tcPr>
          <w:p w:rsidR="00C03660" w:rsidRPr="00060C3D" w:rsidRDefault="00C03660" w:rsidP="0078484C">
            <w:pPr>
              <w:jc w:val="center"/>
              <w:rPr>
                <w:rFonts w:ascii="Times New Roman" w:hAnsi="Times New Roman" w:cs="Times New Roman"/>
              </w:rPr>
            </w:pPr>
            <w:r w:rsidRPr="00060C3D">
              <w:rPr>
                <w:rFonts w:ascii="Times New Roman" w:hAnsi="Times New Roman" w:cs="Times New Roman"/>
              </w:rPr>
              <w:t>Управлением Федерального казначейства по Свердловской области</w:t>
            </w:r>
          </w:p>
        </w:tc>
        <w:tc>
          <w:tcPr>
            <w:tcW w:w="1367" w:type="dxa"/>
            <w:vAlign w:val="center"/>
          </w:tcPr>
          <w:p w:rsidR="00C03660" w:rsidRPr="00060C3D" w:rsidRDefault="00C03660" w:rsidP="0078484C">
            <w:pPr>
              <w:jc w:val="center"/>
              <w:rPr>
                <w:rFonts w:ascii="Times New Roman" w:hAnsi="Times New Roman" w:cs="Times New Roman"/>
              </w:rPr>
            </w:pPr>
            <w:r w:rsidRPr="00060C3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368" w:type="dxa"/>
            <w:vAlign w:val="center"/>
          </w:tcPr>
          <w:p w:rsidR="00C03660" w:rsidRPr="00060C3D" w:rsidRDefault="00737BE0" w:rsidP="0078484C">
            <w:pPr>
              <w:jc w:val="center"/>
              <w:rPr>
                <w:rFonts w:ascii="Times New Roman" w:hAnsi="Times New Roman" w:cs="Times New Roman"/>
              </w:rPr>
            </w:pPr>
            <w:r w:rsidRPr="00060C3D">
              <w:rPr>
                <w:rFonts w:ascii="Times New Roman" w:hAnsi="Times New Roman" w:cs="Times New Roman"/>
              </w:rPr>
              <w:t>ревизия финансово-хозяйственной деятельности</w:t>
            </w:r>
            <w:r w:rsidR="00060C3D" w:rsidRPr="00060C3D">
              <w:rPr>
                <w:rFonts w:ascii="Times New Roman" w:hAnsi="Times New Roman" w:cs="Times New Roman"/>
              </w:rPr>
              <w:t xml:space="preserve"> за 2018 год</w:t>
            </w:r>
          </w:p>
        </w:tc>
        <w:tc>
          <w:tcPr>
            <w:tcW w:w="1368" w:type="dxa"/>
            <w:vAlign w:val="center"/>
          </w:tcPr>
          <w:p w:rsidR="00C03660" w:rsidRPr="00C323D2" w:rsidRDefault="00060C3D" w:rsidP="00C323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C3D">
              <w:rPr>
                <w:rFonts w:ascii="Times New Roman" w:hAnsi="Times New Roman" w:cs="Times New Roman"/>
              </w:rPr>
              <w:t xml:space="preserve">выявлено </w:t>
            </w:r>
            <w:r w:rsidR="00737BE0" w:rsidRPr="00060C3D">
              <w:rPr>
                <w:rFonts w:ascii="Times New Roman" w:hAnsi="Times New Roman" w:cs="Times New Roman"/>
              </w:rPr>
              <w:t xml:space="preserve">7 </w:t>
            </w:r>
            <w:r w:rsidR="00C323D2">
              <w:rPr>
                <w:rFonts w:ascii="Times New Roman" w:hAnsi="Times New Roman" w:cs="Times New Roman"/>
              </w:rPr>
              <w:t>замечаний</w:t>
            </w:r>
          </w:p>
        </w:tc>
      </w:tr>
    </w:tbl>
    <w:p w:rsidR="00C03660" w:rsidRDefault="00C03660" w:rsidP="00C03660">
      <w:pPr>
        <w:jc w:val="center"/>
      </w:pPr>
    </w:p>
    <w:sectPr w:rsidR="00C03660" w:rsidSect="00C0366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60"/>
    <w:rsid w:val="00060C3D"/>
    <w:rsid w:val="003454ED"/>
    <w:rsid w:val="003B3BBD"/>
    <w:rsid w:val="00737BE0"/>
    <w:rsid w:val="0078484C"/>
    <w:rsid w:val="00C03660"/>
    <w:rsid w:val="00C323D2"/>
    <w:rsid w:val="00E239A0"/>
    <w:rsid w:val="00E8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Пудова Юлия Рамильевна</dc:creator>
  <cp:lastModifiedBy>Ермакович Елена Леонидовна</cp:lastModifiedBy>
  <cp:revision>5</cp:revision>
  <dcterms:created xsi:type="dcterms:W3CDTF">2019-12-12T09:05:00Z</dcterms:created>
  <dcterms:modified xsi:type="dcterms:W3CDTF">2019-12-13T06:55:00Z</dcterms:modified>
</cp:coreProperties>
</file>